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94" w:rsidRPr="00613994" w:rsidRDefault="00613994" w:rsidP="00613994">
      <w:pPr>
        <w:spacing w:line="315" w:lineRule="atLeast"/>
        <w:jc w:val="right"/>
        <w:textAlignment w:val="baseline"/>
        <w:outlineLvl w:val="1"/>
        <w:rPr>
          <w:b/>
          <w:bCs/>
          <w:color w:val="202020"/>
          <w:sz w:val="23"/>
          <w:szCs w:val="23"/>
        </w:rPr>
      </w:pPr>
      <w:r>
        <w:rPr>
          <w:b/>
          <w:bCs/>
          <w:i/>
          <w:iCs/>
          <w:color w:val="202020"/>
          <w:sz w:val="23"/>
        </w:rPr>
        <w:t>Редакція</w:t>
      </w:r>
      <w:r w:rsidRPr="00613994">
        <w:rPr>
          <w:b/>
          <w:bCs/>
          <w:i/>
          <w:iCs/>
          <w:color w:val="202020"/>
          <w:sz w:val="23"/>
        </w:rPr>
        <w:t>: 18.12.2015 р.</w:t>
      </w:r>
    </w:p>
    <w:p w:rsidR="00613994" w:rsidRPr="00613994" w:rsidRDefault="00613994" w:rsidP="00613994">
      <w:pPr>
        <w:spacing w:line="315" w:lineRule="atLeast"/>
        <w:ind w:firstLine="450"/>
        <w:jc w:val="center"/>
        <w:textAlignment w:val="baseline"/>
        <w:rPr>
          <w:color w:val="000000"/>
          <w:sz w:val="23"/>
          <w:szCs w:val="23"/>
        </w:rPr>
      </w:pPr>
      <w:r w:rsidRPr="00613994">
        <w:rPr>
          <w:b/>
          <w:bCs/>
          <w:color w:val="000000"/>
          <w:sz w:val="23"/>
        </w:rPr>
        <w:t>МІНІСТЕРСТВО ЮСТИЦІЇ УКРАЇНИ</w:t>
      </w:r>
    </w:p>
    <w:p w:rsidR="00613994" w:rsidRPr="00613994" w:rsidRDefault="00613994" w:rsidP="00613994">
      <w:pPr>
        <w:spacing w:line="315" w:lineRule="atLeast"/>
        <w:ind w:firstLine="450"/>
        <w:jc w:val="center"/>
        <w:textAlignment w:val="baseline"/>
        <w:rPr>
          <w:color w:val="000000"/>
          <w:sz w:val="23"/>
          <w:szCs w:val="23"/>
        </w:rPr>
      </w:pPr>
      <w:r w:rsidRPr="00613994">
        <w:rPr>
          <w:b/>
          <w:bCs/>
          <w:color w:val="000000"/>
          <w:sz w:val="23"/>
        </w:rPr>
        <w:t>НАКАЗ</w:t>
      </w:r>
    </w:p>
    <w:p w:rsidR="00613994" w:rsidRPr="00613994" w:rsidRDefault="00613994" w:rsidP="00613994">
      <w:pPr>
        <w:spacing w:line="315" w:lineRule="atLeast"/>
        <w:ind w:firstLine="450"/>
        <w:jc w:val="center"/>
        <w:textAlignment w:val="baseline"/>
        <w:rPr>
          <w:color w:val="000000"/>
          <w:sz w:val="23"/>
          <w:szCs w:val="23"/>
        </w:rPr>
      </w:pPr>
      <w:r w:rsidRPr="00613994">
        <w:rPr>
          <w:b/>
          <w:bCs/>
          <w:color w:val="000000"/>
          <w:sz w:val="23"/>
        </w:rPr>
        <w:t>від 22 липня 2015 року № 1281/5</w:t>
      </w:r>
    </w:p>
    <w:p w:rsidR="00613994" w:rsidRPr="00613994" w:rsidRDefault="00613994" w:rsidP="00613994">
      <w:pPr>
        <w:spacing w:line="315" w:lineRule="atLeast"/>
        <w:ind w:firstLine="450"/>
        <w:jc w:val="center"/>
        <w:textAlignment w:val="baseline"/>
        <w:rPr>
          <w:color w:val="000000"/>
          <w:sz w:val="23"/>
          <w:szCs w:val="23"/>
        </w:rPr>
      </w:pPr>
      <w:r w:rsidRPr="00613994">
        <w:rPr>
          <w:b/>
          <w:bCs/>
          <w:color w:val="000000"/>
          <w:sz w:val="23"/>
        </w:rPr>
        <w:t>Зареєстровано в Міністерстві юстиції України</w:t>
      </w:r>
      <w:r w:rsidRPr="00613994">
        <w:rPr>
          <w:color w:val="000000"/>
          <w:sz w:val="23"/>
          <w:szCs w:val="23"/>
        </w:rPr>
        <w:br/>
      </w:r>
      <w:r w:rsidRPr="00613994">
        <w:rPr>
          <w:b/>
          <w:bCs/>
          <w:color w:val="000000"/>
          <w:sz w:val="23"/>
        </w:rPr>
        <w:t>22 липня 2015 р. за № 881/27326</w:t>
      </w:r>
    </w:p>
    <w:p w:rsidR="00613994" w:rsidRPr="00613994" w:rsidRDefault="00613994" w:rsidP="00613994">
      <w:pPr>
        <w:spacing w:line="315" w:lineRule="atLeast"/>
        <w:jc w:val="center"/>
        <w:textAlignment w:val="baseline"/>
        <w:outlineLvl w:val="1"/>
        <w:rPr>
          <w:b/>
          <w:bCs/>
          <w:color w:val="202020"/>
          <w:sz w:val="23"/>
          <w:szCs w:val="23"/>
        </w:rPr>
      </w:pPr>
      <w:r w:rsidRPr="00613994">
        <w:rPr>
          <w:b/>
          <w:bCs/>
          <w:color w:val="202020"/>
          <w:sz w:val="30"/>
          <w:szCs w:val="30"/>
          <w:bdr w:val="none" w:sz="0" w:space="0" w:color="auto" w:frame="1"/>
        </w:rPr>
        <w:t>Про затвердження Змін до деяких наказів Міністерства юстиції України щодо державної реєстрації юридичних осіб та фізичних осіб - підприємців</w:t>
      </w:r>
    </w:p>
    <w:p w:rsidR="00613994" w:rsidRPr="00613994" w:rsidRDefault="00613994" w:rsidP="00613994">
      <w:pPr>
        <w:spacing w:line="315" w:lineRule="atLeast"/>
        <w:ind w:firstLine="450"/>
        <w:jc w:val="center"/>
        <w:textAlignment w:val="baseline"/>
        <w:rPr>
          <w:color w:val="000000"/>
          <w:sz w:val="23"/>
          <w:szCs w:val="23"/>
        </w:rPr>
      </w:pPr>
      <w:r w:rsidRPr="00613994">
        <w:rPr>
          <w:color w:val="4F0F3F"/>
          <w:sz w:val="23"/>
        </w:rPr>
        <w:t>Із змінами і доповненнями, внесеними</w:t>
      </w:r>
      <w:r w:rsidRPr="00613994">
        <w:rPr>
          <w:color w:val="4F0F3F"/>
          <w:sz w:val="23"/>
          <w:szCs w:val="23"/>
          <w:bdr w:val="none" w:sz="0" w:space="0" w:color="auto" w:frame="1"/>
          <w:shd w:val="clear" w:color="auto" w:fill="F7E0F1"/>
        </w:rPr>
        <w:br/>
      </w:r>
      <w:r w:rsidRPr="00613994">
        <w:rPr>
          <w:color w:val="4F0F3F"/>
          <w:sz w:val="23"/>
        </w:rPr>
        <w:t>наказом Міністерства юстиції України</w:t>
      </w:r>
      <w:r w:rsidRPr="00613994">
        <w:rPr>
          <w:color w:val="4F0F3F"/>
          <w:sz w:val="23"/>
          <w:szCs w:val="23"/>
          <w:bdr w:val="none" w:sz="0" w:space="0" w:color="auto" w:frame="1"/>
          <w:shd w:val="clear" w:color="auto" w:fill="F7E0F1"/>
        </w:rPr>
        <w:br/>
      </w:r>
      <w:r w:rsidRPr="00613994">
        <w:rPr>
          <w:color w:val="4F0F3F"/>
          <w:sz w:val="23"/>
        </w:rPr>
        <w:t>від 15 грудня 2015 року № 2586/5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Відповідно до пункту 10 Положення про Міністерство юстиції України, затвердженого постановою Кабінету Міністрів України від 02 липня 2014 року № 228,</w:t>
      </w:r>
    </w:p>
    <w:p w:rsidR="00613994" w:rsidRPr="00613994" w:rsidRDefault="00613994" w:rsidP="00613994">
      <w:pPr>
        <w:spacing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b/>
          <w:bCs/>
          <w:color w:val="000000"/>
          <w:sz w:val="23"/>
        </w:rPr>
        <w:t>НАКАЗУЮ: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1. Затвердити Зміни до деяких наказів Міністерства юстиції України щодо державної реєстрації юридичних осіб та фізичних осіб - підприємців, що додаються.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2. Департаменту державної реєстрації (</w:t>
      </w:r>
      <w:proofErr w:type="spellStart"/>
      <w:r w:rsidRPr="00613994">
        <w:rPr>
          <w:color w:val="000000"/>
          <w:sz w:val="23"/>
          <w:szCs w:val="23"/>
        </w:rPr>
        <w:t>Бенедисюк</w:t>
      </w:r>
      <w:proofErr w:type="spellEnd"/>
      <w:r w:rsidRPr="00613994">
        <w:rPr>
          <w:color w:val="000000"/>
          <w:sz w:val="23"/>
          <w:szCs w:val="23"/>
        </w:rPr>
        <w:t xml:space="preserve"> С. В.) подати цей наказ на державну реєстрацію відповідно до Указу Президента України від 03 жовтня 1992 року № 493 "Про державну реєстрацію нормативно-правових актів міністерств та інших органів виконавчої влади".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3. Технічному адміністратору Єдиного державного реєстру юридичних осіб та фізичних осіб - підприємців забезпечити доопрацювання програмних засобів ведення Єдиного державного реєстру юридичних осіб та фізичних осіб - підприємців та Реєстраційного порталу з урахуванням вимог цього наказу.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4. Цей наказ набирає чинності з дня, наступного за днем його офіційного опублікування.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5. Контроль за виконанням цього наказу покласти на заступника Міністра - керівника апарату Іванченко О. П.</w:t>
      </w:r>
    </w:p>
    <w:p w:rsidR="00613994" w:rsidRPr="00613994" w:rsidRDefault="00613994" w:rsidP="00613994">
      <w:pPr>
        <w:spacing w:line="315" w:lineRule="atLeast"/>
        <w:textAlignment w:val="baseline"/>
        <w:rPr>
          <w:b/>
          <w:bCs/>
          <w:color w:val="000000"/>
          <w:sz w:val="23"/>
          <w:szCs w:val="23"/>
        </w:rPr>
      </w:pPr>
      <w:r w:rsidRPr="00613994">
        <w:rPr>
          <w:b/>
          <w:bCs/>
          <w:color w:val="000000"/>
          <w:sz w:val="23"/>
          <w:szCs w:val="23"/>
        </w:rPr>
        <w:t>Міністр</w:t>
      </w:r>
    </w:p>
    <w:p w:rsidR="00613994" w:rsidRPr="00613994" w:rsidRDefault="00613994" w:rsidP="00613994">
      <w:pPr>
        <w:spacing w:line="315" w:lineRule="atLeast"/>
        <w:jc w:val="right"/>
        <w:textAlignment w:val="baseline"/>
        <w:rPr>
          <w:b/>
          <w:bCs/>
          <w:color w:val="000000"/>
          <w:sz w:val="23"/>
          <w:szCs w:val="23"/>
        </w:rPr>
      </w:pPr>
      <w:r w:rsidRPr="00613994">
        <w:rPr>
          <w:b/>
          <w:bCs/>
          <w:color w:val="000000"/>
          <w:sz w:val="23"/>
          <w:szCs w:val="23"/>
        </w:rPr>
        <w:t>П. Петренко</w:t>
      </w:r>
    </w:p>
    <w:p w:rsidR="00613994" w:rsidRPr="00613994" w:rsidRDefault="00613994" w:rsidP="00613994">
      <w:pPr>
        <w:spacing w:line="315" w:lineRule="atLeast"/>
        <w:ind w:firstLine="450"/>
        <w:jc w:val="right"/>
        <w:textAlignment w:val="baseline"/>
        <w:rPr>
          <w:color w:val="000000"/>
          <w:sz w:val="23"/>
          <w:szCs w:val="23"/>
        </w:rPr>
      </w:pPr>
      <w:r w:rsidRPr="00613994">
        <w:rPr>
          <w:b/>
          <w:bCs/>
          <w:color w:val="000000"/>
          <w:sz w:val="23"/>
        </w:rPr>
        <w:t>ЗАТВЕРДЖЕНО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right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наказом Міністерства юстиції України</w:t>
      </w:r>
      <w:r w:rsidRPr="00613994">
        <w:rPr>
          <w:color w:val="000000"/>
          <w:sz w:val="23"/>
          <w:szCs w:val="23"/>
        </w:rPr>
        <w:br/>
        <w:t>від 22 липня 2015 року № 1281/5</w:t>
      </w:r>
    </w:p>
    <w:p w:rsidR="00613994" w:rsidRPr="00613994" w:rsidRDefault="00613994" w:rsidP="00613994">
      <w:pPr>
        <w:spacing w:line="315" w:lineRule="atLeast"/>
        <w:ind w:firstLine="450"/>
        <w:jc w:val="right"/>
        <w:textAlignment w:val="baseline"/>
        <w:rPr>
          <w:color w:val="000000"/>
          <w:sz w:val="23"/>
          <w:szCs w:val="23"/>
        </w:rPr>
      </w:pPr>
      <w:r w:rsidRPr="00613994">
        <w:rPr>
          <w:b/>
          <w:bCs/>
          <w:color w:val="000000"/>
          <w:sz w:val="23"/>
        </w:rPr>
        <w:t>Зареєстровано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right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в Міністерстві юстиції України</w:t>
      </w:r>
      <w:r w:rsidRPr="00613994">
        <w:rPr>
          <w:color w:val="000000"/>
          <w:sz w:val="23"/>
          <w:szCs w:val="23"/>
        </w:rPr>
        <w:br/>
        <w:t>22 липня 2015 р. за № 881/27326</w:t>
      </w:r>
    </w:p>
    <w:p w:rsidR="00613994" w:rsidRPr="00613994" w:rsidRDefault="00613994" w:rsidP="00613994">
      <w:pPr>
        <w:spacing w:line="315" w:lineRule="atLeast"/>
        <w:ind w:firstLine="450"/>
        <w:jc w:val="center"/>
        <w:textAlignment w:val="baseline"/>
        <w:rPr>
          <w:color w:val="000000"/>
          <w:sz w:val="23"/>
          <w:szCs w:val="23"/>
        </w:rPr>
      </w:pPr>
      <w:r w:rsidRPr="00613994">
        <w:rPr>
          <w:b/>
          <w:bCs/>
          <w:color w:val="000000"/>
          <w:sz w:val="23"/>
        </w:rPr>
        <w:t>Зміни</w:t>
      </w:r>
      <w:r w:rsidRPr="00613994">
        <w:rPr>
          <w:color w:val="000000"/>
          <w:sz w:val="23"/>
          <w:szCs w:val="23"/>
        </w:rPr>
        <w:br/>
      </w:r>
      <w:r w:rsidRPr="00613994">
        <w:rPr>
          <w:b/>
          <w:bCs/>
          <w:color w:val="000000"/>
          <w:sz w:val="23"/>
        </w:rPr>
        <w:t>до деяких наказів Міністерства юстиції України щодо державної реєстрації юридичних осіб та фізичних осіб - підприємців</w:t>
      </w:r>
    </w:p>
    <w:p w:rsidR="00613994" w:rsidRPr="00613994" w:rsidRDefault="00613994" w:rsidP="00613994">
      <w:pPr>
        <w:spacing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4F0F3F"/>
          <w:sz w:val="23"/>
        </w:rPr>
        <w:t>1. Пункт 1 втратив чинність</w:t>
      </w:r>
    </w:p>
    <w:p w:rsidR="00613994" w:rsidRPr="00613994" w:rsidRDefault="00613994" w:rsidP="00613994">
      <w:pPr>
        <w:shd w:val="clear" w:color="auto" w:fill="F7E0F1"/>
        <w:spacing w:before="192" w:after="150"/>
        <w:ind w:left="3600"/>
        <w:jc w:val="both"/>
        <w:textAlignment w:val="baseline"/>
        <w:rPr>
          <w:color w:val="4F0F3F"/>
        </w:rPr>
      </w:pPr>
      <w:r w:rsidRPr="00613994">
        <w:rPr>
          <w:color w:val="4F0F3F"/>
        </w:rPr>
        <w:lastRenderedPageBreak/>
        <w:t>(у зв'язку з втратою чинності наказом Міністерства юстиції України від 14.10.2011 р. № 3175/5 згідно з наказом Міністерства юстиції України від 15.12.2015 р. № 2586/5)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2. Пункт 1 наказу Міністерства юстиції України від 25 липня 2014 року № 1218/5 "Про пілотні проекти у сфері державної реєстрації юридичних осіб та фізичних осіб - підприємців", зареєстрованого в Міністерстві юстиції України 29 липня 2014 року за № 875/25652 (зі змінами), викласти в такій редакції: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"1. Запровадити реалізацію пілотних проектів: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 xml:space="preserve">"Екстериторіальність подання документів" - у територіальних органах Міністерства юстиції України у Вінницькій та Київській областях, Головному територіальному управлінні юстиції у м. Києві, Івано-Франківському міському управлінні юстиції, Калуському </w:t>
      </w:r>
      <w:proofErr w:type="spellStart"/>
      <w:r w:rsidRPr="00613994">
        <w:rPr>
          <w:color w:val="000000"/>
          <w:sz w:val="23"/>
          <w:szCs w:val="23"/>
        </w:rPr>
        <w:t>міськрайонному</w:t>
      </w:r>
      <w:proofErr w:type="spellEnd"/>
      <w:r w:rsidRPr="00613994">
        <w:rPr>
          <w:color w:val="000000"/>
          <w:sz w:val="23"/>
          <w:szCs w:val="23"/>
        </w:rPr>
        <w:t xml:space="preserve"> управлінні юстиції Івано-Франківської області;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"Екстериторіальність проведення реєстраційних дій" - у Головному територіальному управлінні юстиції у м. Києві;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"Попередній розгляд документів" - у територіальних органах Міністерства юстиції України.".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3. Унести до Порядку реалізації пілотних проектів у сфері державної реєстрації юридичних осіб та фізичних осіб - підприємців, затвердженого наказом Міністерства юстиції України від 25 липня 2014 року № 1218/5, зареєстрованого в Міністерстві юстиції України 29 липня 2014 року за № 875/25652 (зі змінами), такі зміни: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1) у розділі I: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у пункті 2: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абзац третій викласти в такій редакції: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"державний реєстратор 2 - державний реєстратор за місцезнаходженням / місцем проживання юридичної особи або фізичної особи - підприємця;";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в абзаці четвертому слово "Екстериторіальність" замінити словами "Екстериторіальність подання документів";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доповнити пункт після абзацу четвертого новими абзацами п'ятим, шостим такого змісту: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 xml:space="preserve">"пілотний проект "Екстериторіальність проведення реєстраційних дій" - пілотний проект, який полягає в поданні документів для проведення реєстраційних дій щодо внесення запису про підтвердження відомостей про юридичну особу; внесення (для юридичних осіб, зареєстрованих до дати набрання чинності Законом України від 14 жовтня 2014 року № 1701-VII "Про внесення змін до деяких законодавчих актів України щодо визначення кінцевих </w:t>
      </w:r>
      <w:proofErr w:type="spellStart"/>
      <w:r w:rsidRPr="00613994">
        <w:rPr>
          <w:color w:val="000000"/>
          <w:sz w:val="23"/>
          <w:szCs w:val="23"/>
        </w:rPr>
        <w:t>вигодоодержувачів</w:t>
      </w:r>
      <w:proofErr w:type="spellEnd"/>
      <w:r w:rsidRPr="00613994">
        <w:rPr>
          <w:color w:val="000000"/>
          <w:sz w:val="23"/>
          <w:szCs w:val="23"/>
        </w:rPr>
        <w:t xml:space="preserve"> юридичних осіб та публічних діячів") та зміни відомостей про кінцевих </w:t>
      </w:r>
      <w:proofErr w:type="spellStart"/>
      <w:r w:rsidRPr="00613994">
        <w:rPr>
          <w:color w:val="000000"/>
          <w:sz w:val="23"/>
          <w:szCs w:val="23"/>
        </w:rPr>
        <w:t>бенефіціарних</w:t>
      </w:r>
      <w:proofErr w:type="spellEnd"/>
      <w:r w:rsidRPr="00613994">
        <w:rPr>
          <w:color w:val="000000"/>
          <w:sz w:val="23"/>
          <w:szCs w:val="23"/>
        </w:rPr>
        <w:t xml:space="preserve"> власників (контролерів) юридичної особи, у тому числі кінцевих </w:t>
      </w:r>
      <w:proofErr w:type="spellStart"/>
      <w:r w:rsidRPr="00613994">
        <w:rPr>
          <w:color w:val="000000"/>
          <w:sz w:val="23"/>
          <w:szCs w:val="23"/>
        </w:rPr>
        <w:t>бенефіціарних</w:t>
      </w:r>
      <w:proofErr w:type="spellEnd"/>
      <w:r w:rsidRPr="00613994">
        <w:rPr>
          <w:color w:val="000000"/>
          <w:sz w:val="23"/>
          <w:szCs w:val="23"/>
        </w:rPr>
        <w:t xml:space="preserve"> власників (контролерів) її засновника, якщо засновник - юридична особа; зміни власника істотної участі засновника юридичної особи, якщо засновник - юридична особа; зміни додаткової інформації про зв'язок з юридичною особою; державної реєстрації фізичної особи, яка має намір стати підприємцем; зміни до відомостей про фізичну особу - підприємця; припинення підприємницької діяльності </w:t>
      </w:r>
      <w:r w:rsidRPr="00613994">
        <w:rPr>
          <w:color w:val="000000"/>
          <w:sz w:val="23"/>
          <w:szCs w:val="23"/>
        </w:rPr>
        <w:lastRenderedPageBreak/>
        <w:t>фізичної особи - підприємця за її рішенням; заяви про втрату оригіналів установчих документів юридичної особи; фінансової звітності про господарську діяльність юридичної особи у складі балансу і звіту про річні фінансові результати та проведення відповідних реєстраційних дій незалежно від місцезнаходження / місця проживання юридичної особи у випадках, якщо такі документи подаються не за місцезнаходженням / місцем проживання юридичної особи, фізичної особи - підприємця;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 xml:space="preserve">пілотний проект "Попередній розгляд документів" - пілотний проект, який полягає у попередньому розгляді державним реєстратором за місцезнаходженням юридичної особи документів в електронній формі, необхідних для проведення реєстраційних дій щодо внесення (для юридичних осіб, зареєстрованих до дати набрання чинності Законом України від 14 жовтня 2014 року № 1701-VII "Про внесення змін до деяких законодавчих актів України щодо визначення кінцевих </w:t>
      </w:r>
      <w:proofErr w:type="spellStart"/>
      <w:r w:rsidRPr="00613994">
        <w:rPr>
          <w:color w:val="000000"/>
          <w:sz w:val="23"/>
          <w:szCs w:val="23"/>
        </w:rPr>
        <w:t>вигодоодержувачів</w:t>
      </w:r>
      <w:proofErr w:type="spellEnd"/>
      <w:r w:rsidRPr="00613994">
        <w:rPr>
          <w:color w:val="000000"/>
          <w:sz w:val="23"/>
          <w:szCs w:val="23"/>
        </w:rPr>
        <w:t xml:space="preserve"> юридичних осіб та публічних діячів") та зміни відомостей про кінцевих </w:t>
      </w:r>
      <w:proofErr w:type="spellStart"/>
      <w:r w:rsidRPr="00613994">
        <w:rPr>
          <w:color w:val="000000"/>
          <w:sz w:val="23"/>
          <w:szCs w:val="23"/>
        </w:rPr>
        <w:t>бенефіціарних</w:t>
      </w:r>
      <w:proofErr w:type="spellEnd"/>
      <w:r w:rsidRPr="00613994">
        <w:rPr>
          <w:color w:val="000000"/>
          <w:sz w:val="23"/>
          <w:szCs w:val="23"/>
        </w:rPr>
        <w:t xml:space="preserve"> власників (контролерів) юридичної особи, у тому числі кінцевих </w:t>
      </w:r>
      <w:proofErr w:type="spellStart"/>
      <w:r w:rsidRPr="00613994">
        <w:rPr>
          <w:color w:val="000000"/>
          <w:sz w:val="23"/>
          <w:szCs w:val="23"/>
        </w:rPr>
        <w:t>бенефіціарних</w:t>
      </w:r>
      <w:proofErr w:type="spellEnd"/>
      <w:r w:rsidRPr="00613994">
        <w:rPr>
          <w:color w:val="000000"/>
          <w:sz w:val="23"/>
          <w:szCs w:val="23"/>
        </w:rPr>
        <w:t xml:space="preserve"> власників (контролерів) її засновника, якщо засновник - юридична особа, зміни власника істотної участі засновника юридичної особи, якщо засновник - юридична особа, та позачерговому прийнятті таких документів у паперовій формі за місцем, у дату та час, зазначені у повідомленні про результати попереднього розгляду документів;".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У зв'язку з цим абзаци п'ятий, шостий вважати відповідно абзацами сьомим, восьмим;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абзац сьомий доповнити словами ", повідомлення про проведення державної реєстрації припинення юридичної особи, повідомлення про внесення до Єдиного державного реєстру юридичних осіб та фізичних осіб - підприємців запису про проведення державної реєстрації припинення підприємницької діяльності фізичною особою - підприємцем";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пункт 3 викласти в такій редакції: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"3. Пілотні проекти "Екстериторіальність подання документів" та "Екстериторіальність проведення реєстраційних дій" не поширюються на випадки подання документів для проведення реєстраційних дій електронним документом.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У разі якщо на документи, які подані для проведення реєстраційних дій, поширюється одночасно дія пілотних проектів "Екстериторіальність подання документів" та "Екстериторіальність проведення реєстраційних дій", реєстраційні дії проводяться у рамках пілотного проекту "Екстериторіальність проведення реєстраційних дій".";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2) назву розділу II доповнити словами "під час реалізації пілотного проекту "Екстериторіальність подання документів";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3) доповнити Порядок новими розділами такого змісту:</w:t>
      </w:r>
    </w:p>
    <w:p w:rsidR="00613994" w:rsidRPr="00613994" w:rsidRDefault="00613994" w:rsidP="00613994">
      <w:pPr>
        <w:spacing w:line="315" w:lineRule="atLeast"/>
        <w:ind w:firstLine="450"/>
        <w:jc w:val="center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"</w:t>
      </w:r>
      <w:r w:rsidRPr="00613994">
        <w:rPr>
          <w:b/>
          <w:bCs/>
          <w:color w:val="000000"/>
          <w:sz w:val="23"/>
        </w:rPr>
        <w:t>III. Взаємодія державних реєстраторів 1 і 2 під час реалізації пілотного проекту "Екстериторіальність проведення реєстраційних дій"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1. Проведення реєстраційних дій здійснюється державним реєстратором 1, якому подано відповідні документи.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2. Державний реєстратор 1 передає (надсилає поштовим відправленням):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 xml:space="preserve">не пізніше наступного робочого дня після проведення реєстраційної дії документи подані у паперовій формі для проведення реєстраційних дій щодо зміни місцезнаходження / місця </w:t>
      </w:r>
      <w:r w:rsidRPr="00613994">
        <w:rPr>
          <w:color w:val="000000"/>
          <w:sz w:val="23"/>
          <w:szCs w:val="23"/>
        </w:rPr>
        <w:lastRenderedPageBreak/>
        <w:t>проживання юридичних осіб та фізичних осіб - підприємців, державному реєстратору 2 за місцем проведення реєстраційної дії;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один раз на місяць документи, подані у паперовій формі для проведення реєстраційних дій, державному реєстратору 2 за місцезнаходженням юридичних осіб.</w:t>
      </w:r>
    </w:p>
    <w:p w:rsidR="00613994" w:rsidRPr="00613994" w:rsidRDefault="00613994" w:rsidP="00613994">
      <w:pPr>
        <w:spacing w:line="315" w:lineRule="atLeast"/>
        <w:ind w:firstLine="450"/>
        <w:jc w:val="center"/>
        <w:textAlignment w:val="baseline"/>
        <w:rPr>
          <w:color w:val="000000"/>
          <w:sz w:val="23"/>
          <w:szCs w:val="23"/>
        </w:rPr>
      </w:pPr>
      <w:r w:rsidRPr="00613994">
        <w:rPr>
          <w:b/>
          <w:bCs/>
          <w:color w:val="000000"/>
          <w:sz w:val="23"/>
        </w:rPr>
        <w:t>IV. Порядок реалізації пілотного проекту "Попередній розгляд документів"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 xml:space="preserve">1. Заповнення реєстраційної картки та подання документів, визначених Законом України "Про державну реєстрацію юридичних осіб та фізичних осіб - підприємців", в електронній формі здійснюється за допомогою </w:t>
      </w:r>
      <w:proofErr w:type="spellStart"/>
      <w:r w:rsidRPr="00613994">
        <w:rPr>
          <w:color w:val="000000"/>
          <w:sz w:val="23"/>
          <w:szCs w:val="23"/>
        </w:rPr>
        <w:t>веб-сайту</w:t>
      </w:r>
      <w:proofErr w:type="spellEnd"/>
      <w:r w:rsidRPr="00613994">
        <w:rPr>
          <w:color w:val="000000"/>
          <w:sz w:val="23"/>
          <w:szCs w:val="23"/>
        </w:rPr>
        <w:t xml:space="preserve"> технічного адміністратора Єдиного державного реєстру юридичних осіб та фізичних осіб - підприємців.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 xml:space="preserve">Документи в електронній формі (крім реєстраційної картки) створюються за допомогою </w:t>
      </w:r>
      <w:proofErr w:type="spellStart"/>
      <w:r w:rsidRPr="00613994">
        <w:rPr>
          <w:color w:val="000000"/>
          <w:sz w:val="23"/>
          <w:szCs w:val="23"/>
        </w:rPr>
        <w:t>веб-сайту</w:t>
      </w:r>
      <w:proofErr w:type="spellEnd"/>
      <w:r w:rsidRPr="00613994">
        <w:rPr>
          <w:color w:val="000000"/>
          <w:sz w:val="23"/>
          <w:szCs w:val="23"/>
        </w:rPr>
        <w:t xml:space="preserve"> технічного адміністратора Єдиного державного реєстру юридичних осіб та фізичних осіб - підприємців у вигляді файлів, які містять </w:t>
      </w:r>
      <w:proofErr w:type="spellStart"/>
      <w:r w:rsidRPr="00613994">
        <w:rPr>
          <w:color w:val="000000"/>
          <w:sz w:val="23"/>
          <w:szCs w:val="23"/>
        </w:rPr>
        <w:t>відскановані</w:t>
      </w:r>
      <w:proofErr w:type="spellEnd"/>
      <w:r w:rsidRPr="00613994">
        <w:rPr>
          <w:color w:val="000000"/>
          <w:sz w:val="23"/>
          <w:szCs w:val="23"/>
        </w:rPr>
        <w:t xml:space="preserve"> з паперових носіїв образи документів, з урахуванням абзаців третього - десятого підпункту 2 пункту 1 розділу II цього наказу.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 xml:space="preserve">2. Державний реєстратор перевіряє наявність документів в електронній формі за допомогою </w:t>
      </w:r>
      <w:proofErr w:type="spellStart"/>
      <w:r w:rsidRPr="00613994">
        <w:rPr>
          <w:color w:val="000000"/>
          <w:sz w:val="23"/>
          <w:szCs w:val="23"/>
        </w:rPr>
        <w:t>веб-сайту</w:t>
      </w:r>
      <w:proofErr w:type="spellEnd"/>
      <w:r w:rsidRPr="00613994">
        <w:rPr>
          <w:color w:val="000000"/>
          <w:sz w:val="23"/>
          <w:szCs w:val="23"/>
        </w:rPr>
        <w:t xml:space="preserve"> технічного адміністратора Єдиного державного реєстру юридичних осіб та фізичних осіб - підприємців не рідше двох разів на день (у першій та другій половині робочого дня).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3. Під час відкриття державним реєстратором документів в електронній формі заявнику автоматично надсилається в електронній формі повідомлення про підтвердження факту одержання таких документів державним реєстратором.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4. Державний реєстратор не пізніше наступного робочого дня з дня отримання документів в електронній формі у порядку черговості їх надходження: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здійснює попередній їх розгляд шляхом перевірки таких документів на відсутність підстав для залишення таких документів без розгляду;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визначає дату і час подачі цих документів у паперовій формі - у разі відсутності підстав для залишення документів без розгляду;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формує та надсилає заявнику в електронній формі повідомлення про результати попереднього розгляду документів.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5. У повідомленні про результати попереднього розгляду документів зазначаються: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дата та номер повідомлення, які присвоюються автоматично програмними засобами ведення Єдиного державного реєстру юридичних осіб та фізичних осіб - підприємців;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дата отримання документів для попереднього розгляду;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назва та ідентифікаційний код юридичної особи, щодо якої здійснювався попередній розгляд документів;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інформація про відсутність підстав для залишення поданих документів без розгляду або підстава для залишення таких документів без розгляду;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місце, дата та час подання документів у паперовій формі для проведення реєстраційної дії - у разі відсутності підстав для залишення документів без розгляду.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lastRenderedPageBreak/>
        <w:t>6. Прийом документів у паперовій формі, які були розглянуті у порядку, визначеному цим розділом, здійснюється державним реєстратором позачергово за місцем, у дату та час, зазначені у повідомленні про результати попереднього розгляду документів. При поданні документів у паперовій формі пред'являється повідомлення про результати попереднього розгляду документів.".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4. У наказі Міністерства юстиції України від 05 листопада 2014 року № 1849/5 "Про проведення реєстраційних дій щодо юридичних осіб та фізичних осіб - підприємців, місцезнаходженням / місцем проживання яких є територія проведення антитерористичної операції", зареєстрованому в Міністерстві юстиції України 06 листопада 2014 року за № 1408/26185 (зі змінами):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назву наказу після слів "місцезнаходженням / місцем проживання яких є" доповнити словами "окупована територія та";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пункт 1 викласти в такій редакції: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"1. Встановити, що проведення реєстраційних дій щодо юридичних осіб та фізичних осіб - підприємців, місцезнаходженням / місцем проживання яких є окупована територія та територія проведення антитерористичної операції, здійснюється державними реєстраторами юридичних осіб та фізичних осіб - підприємців територіальних органів Міністерства юстиції України в областях та місті Києві.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Проведення реєстраційних дій, пов'язаних із зміною складу засновників (учасників) та керівника юридичної особи, місцезнаходженням якої є територія проведення антитерористичної операції, у період її проведення забороняється.";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пункт 3 доповнити новими абзацами такого змісту: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"Взяття на облік за допомогою програмних засобів ведення Єдиного державного реєстру юридичних осіб та фізичних осіб - підприємців реєстраційних справ юридичних осіб та фізичних осіб - підприємців, які змінили своє місцезнаходження / місце проживання на територію проведення антитерористичної операції до набрання чинності цим наказом, здійснюється державними реєстраторами юридичних осіб та фізичних осіб - підприємців, до яких відповідні юридичні особи або фізичні особи - підприємці звернулися за проведенням реєстраційної дії.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Одночасно із взяттям на облік реєстраційної справи державний реєстратор юридичних осіб та фізичних осіб - підприємців складає акт про те, що відповідна реєстраційна справа в паперовому вигляді знаходиться в територіальному органі Міністерства юстиції України за попереднім місцем реєстрації.".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5. У наказі Міністерства юстиції України від 27 лютого 2015 року № 282/5 "Про запровадження реалізації пілотних проектів у сфері державної реєстрації юридичних осіб та фізичних осіб - підприємців у деяких територіальних органах Міністерства юстиції України", зареєстрованому в Міністерстві юстиції України 27 лютого 2015 року за № 229/26674: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пункт 1 виключити.</w:t>
      </w:r>
    </w:p>
    <w:p w:rsidR="00613994" w:rsidRPr="00613994" w:rsidRDefault="00613994" w:rsidP="00613994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613994">
        <w:rPr>
          <w:color w:val="000000"/>
          <w:sz w:val="23"/>
          <w:szCs w:val="23"/>
        </w:rPr>
        <w:t>У зв'язку з цим пункти 2 - 7 вважати відповідно пунктами 1 - 6.</w:t>
      </w:r>
    </w:p>
    <w:p w:rsidR="00613994" w:rsidRPr="00613994" w:rsidRDefault="00613994" w:rsidP="00613994">
      <w:pPr>
        <w:spacing w:line="315" w:lineRule="atLeast"/>
        <w:textAlignment w:val="baseline"/>
        <w:rPr>
          <w:b/>
          <w:bCs/>
          <w:color w:val="000000"/>
          <w:sz w:val="23"/>
          <w:szCs w:val="23"/>
        </w:rPr>
      </w:pPr>
      <w:r w:rsidRPr="00613994">
        <w:rPr>
          <w:b/>
          <w:bCs/>
          <w:color w:val="000000"/>
          <w:sz w:val="23"/>
          <w:szCs w:val="23"/>
        </w:rPr>
        <w:t>Директор</w:t>
      </w:r>
      <w:r w:rsidRPr="00613994">
        <w:rPr>
          <w:b/>
          <w:bCs/>
          <w:color w:val="000000"/>
          <w:sz w:val="23"/>
          <w:szCs w:val="23"/>
        </w:rPr>
        <w:br/>
        <w:t>Департаменту державної реєстрації</w:t>
      </w:r>
      <w:r>
        <w:rPr>
          <w:b/>
          <w:bCs/>
          <w:color w:val="000000"/>
          <w:sz w:val="23"/>
          <w:szCs w:val="23"/>
          <w:lang w:val="ru-RU"/>
        </w:rPr>
        <w:tab/>
      </w:r>
      <w:r>
        <w:rPr>
          <w:b/>
          <w:bCs/>
          <w:color w:val="000000"/>
          <w:sz w:val="23"/>
          <w:szCs w:val="23"/>
          <w:lang w:val="ru-RU"/>
        </w:rPr>
        <w:tab/>
      </w:r>
      <w:r>
        <w:rPr>
          <w:b/>
          <w:bCs/>
          <w:color w:val="000000"/>
          <w:sz w:val="23"/>
          <w:szCs w:val="23"/>
          <w:lang w:val="ru-RU"/>
        </w:rPr>
        <w:tab/>
      </w:r>
      <w:r>
        <w:rPr>
          <w:b/>
          <w:bCs/>
          <w:color w:val="000000"/>
          <w:sz w:val="23"/>
          <w:szCs w:val="23"/>
          <w:lang w:val="ru-RU"/>
        </w:rPr>
        <w:tab/>
      </w:r>
      <w:r>
        <w:rPr>
          <w:b/>
          <w:bCs/>
          <w:color w:val="000000"/>
          <w:sz w:val="23"/>
          <w:szCs w:val="23"/>
          <w:lang w:val="ru-RU"/>
        </w:rPr>
        <w:tab/>
      </w:r>
      <w:r>
        <w:rPr>
          <w:b/>
          <w:bCs/>
          <w:color w:val="000000"/>
          <w:sz w:val="23"/>
          <w:szCs w:val="23"/>
          <w:lang w:val="ru-RU"/>
        </w:rPr>
        <w:tab/>
      </w:r>
      <w:r w:rsidRPr="00613994">
        <w:rPr>
          <w:b/>
          <w:bCs/>
          <w:color w:val="000000"/>
          <w:sz w:val="23"/>
          <w:szCs w:val="23"/>
        </w:rPr>
        <w:t xml:space="preserve">С.В. </w:t>
      </w:r>
      <w:proofErr w:type="spellStart"/>
      <w:r w:rsidRPr="00613994">
        <w:rPr>
          <w:b/>
          <w:bCs/>
          <w:color w:val="000000"/>
          <w:sz w:val="23"/>
          <w:szCs w:val="23"/>
        </w:rPr>
        <w:t>Бенедисюк</w:t>
      </w:r>
      <w:proofErr w:type="spellEnd"/>
    </w:p>
    <w:p w:rsidR="002D7ED4" w:rsidRDefault="002D7ED4"/>
    <w:sectPr w:rsidR="002D7ED4" w:rsidSect="002D7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994"/>
    <w:rsid w:val="002D7ED4"/>
    <w:rsid w:val="002E1A54"/>
    <w:rsid w:val="003D1EB9"/>
    <w:rsid w:val="0061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B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D1E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D1E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EB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D1EB9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13994"/>
    <w:rPr>
      <w:b/>
      <w:bCs/>
    </w:rPr>
  </w:style>
  <w:style w:type="character" w:styleId="a4">
    <w:name w:val="Emphasis"/>
    <w:basedOn w:val="a0"/>
    <w:uiPriority w:val="20"/>
    <w:qFormat/>
    <w:rsid w:val="00613994"/>
    <w:rPr>
      <w:i/>
      <w:iCs/>
    </w:rPr>
  </w:style>
  <w:style w:type="paragraph" w:styleId="a5">
    <w:name w:val="Normal (Web)"/>
    <w:basedOn w:val="a"/>
    <w:uiPriority w:val="99"/>
    <w:semiHidden/>
    <w:unhideWhenUsed/>
    <w:rsid w:val="00613994"/>
    <w:pPr>
      <w:spacing w:before="100" w:beforeAutospacing="1" w:after="100" w:afterAutospacing="1"/>
    </w:pPr>
  </w:style>
  <w:style w:type="character" w:customStyle="1" w:styleId="attention1">
    <w:name w:val="attention1"/>
    <w:basedOn w:val="a0"/>
    <w:rsid w:val="00613994"/>
  </w:style>
  <w:style w:type="paragraph" w:customStyle="1" w:styleId="note">
    <w:name w:val="note"/>
    <w:basedOn w:val="a"/>
    <w:rsid w:val="006139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8380</Words>
  <Characters>4777</Characters>
  <Application>Microsoft Office Word</Application>
  <DocSecurity>0</DocSecurity>
  <Lines>39</Lines>
  <Paragraphs>26</Paragraphs>
  <ScaleCrop>false</ScaleCrop>
  <Company>Microsoft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2016-04-26T17:02:00Z</dcterms:created>
  <dcterms:modified xsi:type="dcterms:W3CDTF">2016-04-26T17:03:00Z</dcterms:modified>
</cp:coreProperties>
</file>